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6119" w14:textId="4E6D953A" w:rsidR="008F11B2" w:rsidRPr="008E7FA9" w:rsidRDefault="04900879" w:rsidP="22510AB2">
      <w:pPr>
        <w:spacing w:after="80"/>
        <w:jc w:val="center"/>
        <w:rPr>
          <w:b/>
          <w:bCs/>
          <w:color w:val="1A3C5E"/>
          <w:sz w:val="40"/>
          <w:szCs w:val="40"/>
          <w:lang w:val="de-DE"/>
        </w:rPr>
      </w:pPr>
      <w:r w:rsidRPr="22510AB2">
        <w:rPr>
          <w:b/>
          <w:bCs/>
          <w:color w:val="1A3C5E"/>
          <w:sz w:val="40"/>
          <w:szCs w:val="40"/>
          <w:lang w:val="de-DE"/>
        </w:rPr>
        <w:t>Vertiefungsaufgabe: Swisscom Medienkurs</w:t>
      </w:r>
      <w:r w:rsidR="1CC7307E" w:rsidRPr="22510AB2">
        <w:rPr>
          <w:b/>
          <w:bCs/>
          <w:color w:val="1A3C5E"/>
          <w:sz w:val="40"/>
          <w:szCs w:val="40"/>
          <w:lang w:val="de-DE"/>
        </w:rPr>
        <w:t xml:space="preserve"> </w:t>
      </w:r>
      <w:r w:rsidRPr="22510AB2">
        <w:rPr>
          <w:b/>
          <w:bCs/>
          <w:color w:val="1A3C5E"/>
          <w:sz w:val="40"/>
          <w:szCs w:val="40"/>
          <w:lang w:val="de-DE"/>
        </w:rPr>
        <w:t>“Chatten liken posten”</w:t>
      </w:r>
    </w:p>
    <w:p w14:paraId="0A2C1C1B" w14:textId="2CAB91B9" w:rsidR="008F11B2" w:rsidRPr="008E7FA9" w:rsidRDefault="04900879" w:rsidP="22510AB2">
      <w:pPr>
        <w:spacing w:after="80"/>
        <w:jc w:val="center"/>
        <w:rPr>
          <w:b/>
          <w:bCs/>
          <w:color w:val="1A3C5E"/>
          <w:sz w:val="40"/>
          <w:szCs w:val="40"/>
          <w:lang w:val="de-DE"/>
        </w:rPr>
      </w:pPr>
      <w:r w:rsidRPr="22510AB2">
        <w:rPr>
          <w:b/>
          <w:bCs/>
          <w:color w:val="1A3C5E"/>
          <w:sz w:val="40"/>
          <w:szCs w:val="40"/>
          <w:lang w:val="de-DE"/>
        </w:rPr>
        <w:t xml:space="preserve"> </w:t>
      </w:r>
      <w:r w:rsidR="26CB7CED" w:rsidRPr="22510AB2">
        <w:rPr>
          <w:b/>
          <w:bCs/>
          <w:color w:val="1A3C5E"/>
          <w:sz w:val="40"/>
          <w:szCs w:val="40"/>
          <w:lang w:val="de-DE"/>
        </w:rPr>
        <w:t>Lektionsplanung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12157"/>
      </w:tblGrid>
      <w:tr w:rsidR="008F11B2" w:rsidRPr="008E7FA9" w14:paraId="4A2A0B3B" w14:textId="77777777" w:rsidTr="008E7FA9">
        <w:tc>
          <w:tcPr>
            <w:tcW w:w="2268" w:type="dxa"/>
            <w:shd w:val="clear" w:color="auto" w:fill="D5E8F0"/>
          </w:tcPr>
          <w:p w14:paraId="593EFB05" w14:textId="77777777" w:rsidR="008F11B2" w:rsidRPr="008E7FA9" w:rsidRDefault="001B018D">
            <w:pPr>
              <w:spacing w:before="40" w:after="40"/>
              <w:rPr>
                <w:lang w:val="de-CH"/>
              </w:rPr>
            </w:pPr>
            <w:r w:rsidRPr="008E7FA9">
              <w:rPr>
                <w:b/>
                <w:lang w:val="de-CH"/>
              </w:rPr>
              <w:t>Thema</w:t>
            </w:r>
          </w:p>
        </w:tc>
        <w:tc>
          <w:tcPr>
            <w:tcW w:w="12157" w:type="dxa"/>
          </w:tcPr>
          <w:p w14:paraId="6030C608" w14:textId="77777777" w:rsidR="008F11B2" w:rsidRPr="008E7FA9" w:rsidRDefault="001B018D">
            <w:pPr>
              <w:spacing w:before="40" w:after="40"/>
              <w:rPr>
                <w:lang w:val="de-CH"/>
              </w:rPr>
            </w:pPr>
            <w:r w:rsidRPr="008E7FA9">
              <w:rPr>
                <w:lang w:val="de-CH"/>
              </w:rPr>
              <w:t>Reflexion Chat-Regeln / Kassenleitfaden</w:t>
            </w:r>
          </w:p>
        </w:tc>
      </w:tr>
      <w:tr w:rsidR="008F11B2" w:rsidRPr="008E7FA9" w14:paraId="09E645F1" w14:textId="77777777" w:rsidTr="008E7FA9">
        <w:tc>
          <w:tcPr>
            <w:tcW w:w="2268" w:type="dxa"/>
            <w:shd w:val="clear" w:color="auto" w:fill="D5E8F0"/>
          </w:tcPr>
          <w:p w14:paraId="49FDA69B" w14:textId="77777777" w:rsidR="008F11B2" w:rsidRPr="008E7FA9" w:rsidRDefault="001B018D">
            <w:pPr>
              <w:spacing w:before="40" w:after="40"/>
              <w:rPr>
                <w:lang w:val="de-CH"/>
              </w:rPr>
            </w:pPr>
            <w:r w:rsidRPr="008E7FA9">
              <w:rPr>
                <w:b/>
                <w:lang w:val="de-CH"/>
              </w:rPr>
              <w:t>Dauer</w:t>
            </w:r>
          </w:p>
        </w:tc>
        <w:tc>
          <w:tcPr>
            <w:tcW w:w="12157" w:type="dxa"/>
          </w:tcPr>
          <w:p w14:paraId="22ED6FC9" w14:textId="77777777" w:rsidR="008F11B2" w:rsidRPr="008E7FA9" w:rsidRDefault="001B018D">
            <w:pPr>
              <w:spacing w:before="40" w:after="40"/>
              <w:rPr>
                <w:lang w:val="de-CH"/>
              </w:rPr>
            </w:pPr>
            <w:r w:rsidRPr="008E7FA9">
              <w:rPr>
                <w:lang w:val="de-CH"/>
              </w:rPr>
              <w:t>1 Lektion (ca. 45 Minuten)</w:t>
            </w:r>
          </w:p>
        </w:tc>
      </w:tr>
    </w:tbl>
    <w:p w14:paraId="3EB33DBB" w14:textId="77777777" w:rsidR="008F11B2" w:rsidRPr="008E7FA9" w:rsidRDefault="008F11B2">
      <w:pPr>
        <w:rPr>
          <w:lang w:val="de-CH"/>
        </w:rPr>
      </w:pPr>
    </w:p>
    <w:p w14:paraId="7D54071F" w14:textId="77777777" w:rsidR="008F11B2" w:rsidRPr="008E7FA9" w:rsidRDefault="001B018D">
      <w:pPr>
        <w:pStyle w:val="Heading2"/>
        <w:rPr>
          <w:lang w:val="de-CH"/>
        </w:rPr>
      </w:pPr>
      <w:r w:rsidRPr="008E7FA9">
        <w:rPr>
          <w:rFonts w:ascii="Arial" w:hAnsi="Arial"/>
          <w:color w:val="1A3C5E"/>
          <w:lang w:val="de-CH"/>
        </w:rPr>
        <w:t>Lernziele</w:t>
      </w:r>
    </w:p>
    <w:p w14:paraId="1BA22873" w14:textId="77777777" w:rsidR="008F11B2" w:rsidRPr="008E7FA9" w:rsidRDefault="001B018D">
      <w:pPr>
        <w:pStyle w:val="ListBullet"/>
        <w:rPr>
          <w:lang w:val="de-CH"/>
        </w:rPr>
      </w:pPr>
      <w:r w:rsidRPr="008E7FA9">
        <w:rPr>
          <w:lang w:val="de-CH"/>
        </w:rPr>
        <w:t>Die SuS reflektieren individuell ihren Umgang mit dem Klassenchat.</w:t>
      </w:r>
    </w:p>
    <w:p w14:paraId="36F684BE" w14:textId="77777777" w:rsidR="008F11B2" w:rsidRPr="008E7FA9" w:rsidRDefault="001B018D">
      <w:pPr>
        <w:pStyle w:val="ListBullet"/>
        <w:rPr>
          <w:lang w:val="de-CH"/>
        </w:rPr>
      </w:pPr>
      <w:r w:rsidRPr="008E7FA9">
        <w:rPr>
          <w:lang w:val="de-CH"/>
        </w:rPr>
        <w:t>Die SuS tauschen sich über Gelingensbedingungen und Schwierigkeiten aus.</w:t>
      </w:r>
    </w:p>
    <w:p w14:paraId="2A4F3302" w14:textId="77777777" w:rsidR="008F11B2" w:rsidRPr="008E7FA9" w:rsidRDefault="001B018D">
      <w:pPr>
        <w:pStyle w:val="ListBullet"/>
        <w:rPr>
          <w:lang w:val="de-CH"/>
        </w:rPr>
      </w:pPr>
      <w:r w:rsidRPr="008E7FA9">
        <w:rPr>
          <w:lang w:val="de-CH"/>
        </w:rPr>
        <w:t>Die SuS erarbeiten gemeinsam konkrete Verbesserungsmassnahmen.</w:t>
      </w:r>
    </w:p>
    <w:p w14:paraId="3B64A03B" w14:textId="77777777" w:rsidR="008F11B2" w:rsidRPr="008E7FA9" w:rsidRDefault="001B018D">
      <w:pPr>
        <w:pStyle w:val="ListBullet"/>
        <w:rPr>
          <w:lang w:val="de-CH"/>
        </w:rPr>
      </w:pPr>
      <w:r w:rsidRPr="008E7FA9">
        <w:rPr>
          <w:lang w:val="de-CH"/>
        </w:rPr>
        <w:t>Jede/r SuS formuliert ein persönliches Ziel für die kommenden Wochen.</w:t>
      </w:r>
    </w:p>
    <w:p w14:paraId="1E63BC5F" w14:textId="77777777" w:rsidR="008F11B2" w:rsidRPr="008E7FA9" w:rsidRDefault="008F11B2">
      <w:pPr>
        <w:rPr>
          <w:lang w:val="de-CH"/>
        </w:rPr>
      </w:pPr>
    </w:p>
    <w:p w14:paraId="733E402E" w14:textId="25C58F1C" w:rsidR="008F11B2" w:rsidRPr="008E7FA9" w:rsidRDefault="00231BBC">
      <w:pPr>
        <w:pStyle w:val="Heading2"/>
        <w:rPr>
          <w:lang w:val="de-CH"/>
        </w:rPr>
      </w:pPr>
      <w:r w:rsidRPr="008E7FA9">
        <w:rPr>
          <w:rFonts w:ascii="Arial" w:hAnsi="Arial"/>
          <w:color w:val="1A3C5E"/>
          <w:lang w:val="de-CH"/>
        </w:rPr>
        <w:t>Ich-Du-Wir Prinzip</w:t>
      </w:r>
    </w:p>
    <w:p w14:paraId="16259966" w14:textId="440723CA" w:rsidR="008F11B2" w:rsidRPr="008E7FA9" w:rsidRDefault="001B018D" w:rsidP="008E7FA9">
      <w:pPr>
        <w:spacing w:after="160"/>
        <w:rPr>
          <w:lang w:val="de-CH"/>
        </w:rPr>
      </w:pPr>
      <w:r w:rsidRPr="008E7FA9">
        <w:rPr>
          <w:lang w:val="de-CH"/>
        </w:rPr>
        <w:t xml:space="preserve">Die SuS starten mit einer Einzelreflexion (ICH), tauschen sich dann zu zweit aus (DU) und bringen ihre Erkenntnisse anschliessend ins Plenum (WIR). Vorteil: </w:t>
      </w:r>
      <w:r w:rsidR="0009184A">
        <w:rPr>
          <w:lang w:val="de-CH"/>
        </w:rPr>
        <w:t xml:space="preserve">SuS haben </w:t>
      </w:r>
      <w:r w:rsidRPr="008E7FA9">
        <w:rPr>
          <w:lang w:val="de-CH"/>
        </w:rPr>
        <w:t xml:space="preserve">bereits eine eigene Position, bevor die Gruppendynamik einsetzt. </w:t>
      </w:r>
    </w:p>
    <w:p w14:paraId="3B7A9AE6" w14:textId="77777777" w:rsidR="008F11B2" w:rsidRPr="008E7FA9" w:rsidRDefault="001B018D">
      <w:pPr>
        <w:pStyle w:val="Heading2"/>
        <w:rPr>
          <w:lang w:val="de-CH"/>
        </w:rPr>
      </w:pPr>
      <w:r w:rsidRPr="008E7FA9">
        <w:rPr>
          <w:rFonts w:ascii="Arial" w:hAnsi="Arial"/>
          <w:color w:val="1A3C5E"/>
          <w:lang w:val="de-CH"/>
        </w:rPr>
        <w:t>Verlaufsplanung</w:t>
      </w: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1995"/>
        <w:gridCol w:w="665"/>
        <w:gridCol w:w="6520"/>
        <w:gridCol w:w="1985"/>
        <w:gridCol w:w="3260"/>
      </w:tblGrid>
      <w:tr w:rsidR="008F11B2" w:rsidRPr="008E7FA9" w14:paraId="25D391E9" w14:textId="77777777" w:rsidTr="218C6DA7">
        <w:tc>
          <w:tcPr>
            <w:tcW w:w="1995" w:type="dxa"/>
            <w:shd w:val="clear" w:color="auto" w:fill="1A3C5E"/>
          </w:tcPr>
          <w:p w14:paraId="69952FE9" w14:textId="77777777" w:rsidR="008F11B2" w:rsidRPr="008E7FA9" w:rsidRDefault="001B018D">
            <w:pPr>
              <w:spacing w:before="40" w:after="40"/>
              <w:jc w:val="center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Phase</w:t>
            </w:r>
          </w:p>
        </w:tc>
        <w:tc>
          <w:tcPr>
            <w:tcW w:w="665" w:type="dxa"/>
            <w:shd w:val="clear" w:color="auto" w:fill="1A3C5E"/>
          </w:tcPr>
          <w:p w14:paraId="1B5BECFE" w14:textId="77777777" w:rsidR="008F11B2" w:rsidRPr="008E7FA9" w:rsidRDefault="001B018D">
            <w:pPr>
              <w:spacing w:before="40" w:after="40"/>
              <w:jc w:val="center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Zeit</w:t>
            </w:r>
          </w:p>
        </w:tc>
        <w:tc>
          <w:tcPr>
            <w:tcW w:w="6520" w:type="dxa"/>
            <w:shd w:val="clear" w:color="auto" w:fill="1A3C5E"/>
          </w:tcPr>
          <w:p w14:paraId="309F7C9A" w14:textId="77777777" w:rsidR="008F11B2" w:rsidRPr="008E7FA9" w:rsidRDefault="001B018D">
            <w:pPr>
              <w:spacing w:before="40" w:after="40"/>
              <w:jc w:val="center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Inhalt / Aktivität</w:t>
            </w:r>
          </w:p>
        </w:tc>
        <w:tc>
          <w:tcPr>
            <w:tcW w:w="1985" w:type="dxa"/>
            <w:shd w:val="clear" w:color="auto" w:fill="1A3C5E"/>
          </w:tcPr>
          <w:p w14:paraId="717BFFDA" w14:textId="77777777" w:rsidR="008F11B2" w:rsidRPr="008E7FA9" w:rsidRDefault="001B018D">
            <w:pPr>
              <w:spacing w:before="40" w:after="40"/>
              <w:jc w:val="center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Sozialform</w:t>
            </w:r>
          </w:p>
        </w:tc>
        <w:tc>
          <w:tcPr>
            <w:tcW w:w="3260" w:type="dxa"/>
            <w:shd w:val="clear" w:color="auto" w:fill="1A3C5E"/>
          </w:tcPr>
          <w:p w14:paraId="3D133B37" w14:textId="77777777" w:rsidR="008F11B2" w:rsidRPr="008E7FA9" w:rsidRDefault="001B018D">
            <w:pPr>
              <w:spacing w:before="40" w:after="40"/>
              <w:jc w:val="center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Material</w:t>
            </w:r>
          </w:p>
        </w:tc>
      </w:tr>
      <w:tr w:rsidR="008F11B2" w:rsidRPr="008E7FA9" w14:paraId="461EE99D" w14:textId="77777777" w:rsidTr="218C6DA7">
        <w:tc>
          <w:tcPr>
            <w:tcW w:w="1995" w:type="dxa"/>
            <w:shd w:val="clear" w:color="auto" w:fill="F2F7FA"/>
          </w:tcPr>
          <w:p w14:paraId="409164D2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Einstieg</w:t>
            </w:r>
          </w:p>
        </w:tc>
        <w:tc>
          <w:tcPr>
            <w:tcW w:w="665" w:type="dxa"/>
            <w:shd w:val="clear" w:color="auto" w:fill="F2F7FA"/>
          </w:tcPr>
          <w:p w14:paraId="24D5A994" w14:textId="2274D9D9" w:rsidR="008F11B2" w:rsidRPr="008E7FA9" w:rsidRDefault="008E7FA9">
            <w:pPr>
              <w:spacing w:before="60" w:after="60"/>
              <w:jc w:val="center"/>
              <w:rPr>
                <w:lang w:val="de-CH"/>
              </w:rPr>
            </w:pPr>
            <w:r>
              <w:rPr>
                <w:b/>
                <w:sz w:val="20"/>
                <w:lang w:val="de-CH"/>
              </w:rPr>
              <w:t>5</w:t>
            </w:r>
            <w:r w:rsidRPr="008E7FA9">
              <w:rPr>
                <w:b/>
                <w:sz w:val="20"/>
                <w:lang w:val="de-CH"/>
              </w:rPr>
              <w:t>'</w:t>
            </w:r>
          </w:p>
        </w:tc>
        <w:tc>
          <w:tcPr>
            <w:tcW w:w="6520" w:type="dxa"/>
            <w:shd w:val="clear" w:color="auto" w:fill="F2F7FA"/>
          </w:tcPr>
          <w:p w14:paraId="33D74BB6" w14:textId="22F1C0C2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Chat-Regeln / Kassenleitfaden sichtbar machen und kurz in Erinnerung rufen.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  <w:t>LP: Wir schauen heute gemeinsam, wie gut unsere Regeln im Alltag funktionieren.</w:t>
            </w:r>
          </w:p>
        </w:tc>
        <w:tc>
          <w:tcPr>
            <w:tcW w:w="1985" w:type="dxa"/>
            <w:shd w:val="clear" w:color="auto" w:fill="F2F7FA"/>
          </w:tcPr>
          <w:p w14:paraId="658060C1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Plenum</w:t>
            </w:r>
          </w:p>
        </w:tc>
        <w:tc>
          <w:tcPr>
            <w:tcW w:w="3260" w:type="dxa"/>
            <w:shd w:val="clear" w:color="auto" w:fill="F2F7FA"/>
          </w:tcPr>
          <w:p w14:paraId="090CAB93" w14:textId="055AF78C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Chat-Regeln</w:t>
            </w:r>
            <w:r w:rsidRPr="008E7FA9">
              <w:rPr>
                <w:sz w:val="20"/>
                <w:lang w:val="de-CH"/>
              </w:rPr>
              <w:br/>
            </w:r>
          </w:p>
        </w:tc>
      </w:tr>
      <w:tr w:rsidR="008F11B2" w:rsidRPr="008E7FA9" w14:paraId="0AC7BFA8" w14:textId="77777777" w:rsidTr="218C6DA7">
        <w:tc>
          <w:tcPr>
            <w:tcW w:w="1995" w:type="dxa"/>
            <w:shd w:val="clear" w:color="auto" w:fill="FFFFFF" w:themeFill="background1"/>
          </w:tcPr>
          <w:p w14:paraId="2AF50341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ICH-Phase</w:t>
            </w:r>
            <w:r w:rsidRPr="008E7FA9">
              <w:rPr>
                <w:color w:val="1A3C5E"/>
                <w:sz w:val="18"/>
                <w:lang w:val="de-CH"/>
              </w:rPr>
              <w:br/>
              <w:t>(Einzelreflexion)</w:t>
            </w:r>
          </w:p>
        </w:tc>
        <w:tc>
          <w:tcPr>
            <w:tcW w:w="665" w:type="dxa"/>
            <w:shd w:val="clear" w:color="auto" w:fill="FFFFFF" w:themeFill="background1"/>
          </w:tcPr>
          <w:p w14:paraId="148A9894" w14:textId="1D6F955F" w:rsidR="008F11B2" w:rsidRPr="008E7FA9" w:rsidRDefault="008E7FA9">
            <w:pPr>
              <w:spacing w:before="60" w:after="60"/>
              <w:jc w:val="center"/>
              <w:rPr>
                <w:lang w:val="de-CH"/>
              </w:rPr>
            </w:pPr>
            <w:r>
              <w:rPr>
                <w:b/>
                <w:sz w:val="20"/>
                <w:lang w:val="de-CH"/>
              </w:rPr>
              <w:t>10’</w:t>
            </w:r>
          </w:p>
        </w:tc>
        <w:tc>
          <w:tcPr>
            <w:tcW w:w="6520" w:type="dxa"/>
            <w:shd w:val="clear" w:color="auto" w:fill="FFFFFF" w:themeFill="background1"/>
          </w:tcPr>
          <w:p w14:paraId="7C2ED0A9" w14:textId="77777777" w:rsidR="008E7FA9" w:rsidRDefault="001B018D">
            <w:pPr>
              <w:spacing w:before="60" w:after="60"/>
              <w:rPr>
                <w:sz w:val="20"/>
                <w:lang w:val="de-CH"/>
              </w:rPr>
            </w:pPr>
            <w:r w:rsidRPr="008E7FA9">
              <w:rPr>
                <w:sz w:val="20"/>
                <w:lang w:val="de-CH"/>
              </w:rPr>
              <w:t>Stille Einzelarbeit mit Arbeitsblatt:</w:t>
            </w:r>
            <w:r w:rsidRPr="008E7FA9">
              <w:rPr>
                <w:sz w:val="20"/>
                <w:lang w:val="de-CH"/>
              </w:rPr>
              <w:br/>
            </w:r>
          </w:p>
          <w:p w14:paraId="240C0F94" w14:textId="7912C675" w:rsidR="008F11B2" w:rsidRPr="008E7FA9" w:rsidRDefault="008E7FA9">
            <w:pPr>
              <w:spacing w:before="60" w:after="60"/>
              <w:rPr>
                <w:lang w:val="de-CH"/>
              </w:rPr>
            </w:pPr>
            <w:r>
              <w:rPr>
                <w:sz w:val="20"/>
                <w:lang w:val="de-CH"/>
              </w:rPr>
              <w:t>(siehe Anhang Beispiel)</w:t>
            </w:r>
            <w:r w:rsidRPr="008E7FA9">
              <w:rPr>
                <w:sz w:val="20"/>
                <w:lang w:val="de-CH"/>
              </w:rPr>
              <w:br/>
            </w:r>
          </w:p>
        </w:tc>
        <w:tc>
          <w:tcPr>
            <w:tcW w:w="1985" w:type="dxa"/>
            <w:shd w:val="clear" w:color="auto" w:fill="FFFFFF" w:themeFill="background1"/>
          </w:tcPr>
          <w:p w14:paraId="7DBE61E0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Einzelarbeit</w:t>
            </w:r>
            <w:r w:rsidRPr="008E7FA9">
              <w:rPr>
                <w:sz w:val="20"/>
                <w:lang w:val="de-CH"/>
              </w:rPr>
              <w:br/>
              <w:t>(EA)</w:t>
            </w:r>
          </w:p>
        </w:tc>
        <w:tc>
          <w:tcPr>
            <w:tcW w:w="3260" w:type="dxa"/>
            <w:shd w:val="clear" w:color="auto" w:fill="FFFFFF" w:themeFill="background1"/>
          </w:tcPr>
          <w:p w14:paraId="0BBDC8A9" w14:textId="70E4674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Arbeitsblatt</w:t>
            </w:r>
            <w:r w:rsidR="00231BBC" w:rsidRPr="008E7FA9">
              <w:rPr>
                <w:sz w:val="20"/>
                <w:lang w:val="de-CH"/>
              </w:rPr>
              <w:t>/Portfolio</w:t>
            </w:r>
            <w:r w:rsidRPr="008E7FA9">
              <w:rPr>
                <w:sz w:val="20"/>
                <w:lang w:val="de-CH"/>
              </w:rPr>
              <w:br/>
            </w:r>
          </w:p>
        </w:tc>
      </w:tr>
      <w:tr w:rsidR="008F11B2" w:rsidRPr="008E7FA9" w14:paraId="376B6E9F" w14:textId="77777777" w:rsidTr="218C6DA7">
        <w:tc>
          <w:tcPr>
            <w:tcW w:w="1995" w:type="dxa"/>
            <w:shd w:val="clear" w:color="auto" w:fill="F2F7FA"/>
          </w:tcPr>
          <w:p w14:paraId="2C1055B7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DU-Phase</w:t>
            </w:r>
            <w:r w:rsidRPr="008E7FA9">
              <w:rPr>
                <w:color w:val="1A3C5E"/>
                <w:sz w:val="18"/>
                <w:lang w:val="de-CH"/>
              </w:rPr>
              <w:br/>
              <w:t>(Partneraustausch)</w:t>
            </w:r>
          </w:p>
        </w:tc>
        <w:tc>
          <w:tcPr>
            <w:tcW w:w="665" w:type="dxa"/>
            <w:shd w:val="clear" w:color="auto" w:fill="F2F7FA"/>
          </w:tcPr>
          <w:p w14:paraId="09B5247A" w14:textId="20C135A8" w:rsidR="008F11B2" w:rsidRPr="008E7FA9" w:rsidRDefault="008E7FA9">
            <w:pPr>
              <w:spacing w:before="60" w:after="60"/>
              <w:jc w:val="center"/>
              <w:rPr>
                <w:lang w:val="de-CH"/>
              </w:rPr>
            </w:pPr>
            <w:r>
              <w:rPr>
                <w:b/>
                <w:sz w:val="20"/>
                <w:lang w:val="de-CH"/>
              </w:rPr>
              <w:t>5</w:t>
            </w:r>
            <w:r w:rsidRPr="008E7FA9">
              <w:rPr>
                <w:b/>
                <w:sz w:val="20"/>
                <w:lang w:val="de-CH"/>
              </w:rPr>
              <w:t>'</w:t>
            </w:r>
          </w:p>
        </w:tc>
        <w:tc>
          <w:tcPr>
            <w:tcW w:w="6520" w:type="dxa"/>
            <w:shd w:val="clear" w:color="auto" w:fill="F2F7FA"/>
          </w:tcPr>
          <w:p w14:paraId="05450B61" w14:textId="0B40C148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Austausch zu zweit (Tischnachbar/in oder zugeteilte Paare):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b/>
                <w:bCs/>
                <w:sz w:val="20"/>
                <w:lang w:val="de-CH"/>
              </w:rPr>
              <w:t>• Was ist euch aufgefallen? Wo seht ihr Ähnlichkeiten?</w:t>
            </w:r>
            <w:r w:rsidRPr="008E7FA9">
              <w:rPr>
                <w:b/>
                <w:bCs/>
                <w:sz w:val="20"/>
                <w:lang w:val="de-CH"/>
              </w:rPr>
              <w:br/>
              <w:t>• Was könnte konkret helfen, damit es besser klappt?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  <w:t>Jedes Paar hält 1–2 konkrete Ideen auf einem Notizzettel fest.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  <w:t>LP zirkuliert, hört zu, greift aber nicht ein.</w:t>
            </w:r>
          </w:p>
        </w:tc>
        <w:tc>
          <w:tcPr>
            <w:tcW w:w="1985" w:type="dxa"/>
            <w:shd w:val="clear" w:color="auto" w:fill="F2F7FA"/>
          </w:tcPr>
          <w:p w14:paraId="44D23E69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Partnerarbeit</w:t>
            </w:r>
            <w:r w:rsidRPr="008E7FA9">
              <w:rPr>
                <w:sz w:val="20"/>
                <w:lang w:val="de-CH"/>
              </w:rPr>
              <w:br/>
              <w:t>(PA)</w:t>
            </w:r>
          </w:p>
        </w:tc>
        <w:tc>
          <w:tcPr>
            <w:tcW w:w="3260" w:type="dxa"/>
            <w:shd w:val="clear" w:color="auto" w:fill="F2F7FA"/>
          </w:tcPr>
          <w:p w14:paraId="50B1287F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Notizzettel</w:t>
            </w:r>
          </w:p>
        </w:tc>
      </w:tr>
      <w:tr w:rsidR="008F11B2" w:rsidRPr="008E7FA9" w14:paraId="71540B3C" w14:textId="77777777" w:rsidTr="218C6DA7">
        <w:tc>
          <w:tcPr>
            <w:tcW w:w="1995" w:type="dxa"/>
            <w:shd w:val="clear" w:color="auto" w:fill="FFFFFF" w:themeFill="background1"/>
          </w:tcPr>
          <w:p w14:paraId="2F7FA57A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WIR-Phase</w:t>
            </w:r>
            <w:r w:rsidRPr="008E7FA9">
              <w:rPr>
                <w:color w:val="1A3C5E"/>
                <w:sz w:val="18"/>
                <w:lang w:val="de-CH"/>
              </w:rPr>
              <w:br/>
              <w:t>(Plenum)</w:t>
            </w:r>
          </w:p>
        </w:tc>
        <w:tc>
          <w:tcPr>
            <w:tcW w:w="665" w:type="dxa"/>
            <w:shd w:val="clear" w:color="auto" w:fill="FFFFFF" w:themeFill="background1"/>
          </w:tcPr>
          <w:p w14:paraId="4EFBF962" w14:textId="79087736" w:rsidR="008F11B2" w:rsidRPr="008E7FA9" w:rsidRDefault="008E7FA9">
            <w:pPr>
              <w:spacing w:before="60" w:after="60"/>
              <w:jc w:val="center"/>
              <w:rPr>
                <w:lang w:val="de-CH"/>
              </w:rPr>
            </w:pPr>
            <w:r>
              <w:rPr>
                <w:b/>
                <w:sz w:val="20"/>
                <w:lang w:val="de-CH"/>
              </w:rPr>
              <w:t>20</w:t>
            </w:r>
            <w:r w:rsidRPr="008E7FA9">
              <w:rPr>
                <w:b/>
                <w:sz w:val="20"/>
                <w:lang w:val="de-CH"/>
              </w:rPr>
              <w:t>'</w:t>
            </w:r>
          </w:p>
        </w:tc>
        <w:tc>
          <w:tcPr>
            <w:tcW w:w="6520" w:type="dxa"/>
            <w:shd w:val="clear" w:color="auto" w:fill="FFFFFF" w:themeFill="background1"/>
          </w:tcPr>
          <w:p w14:paraId="339B0A0E" w14:textId="2A49EBB6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Sammlung im Plenum. LP moderiert: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b/>
                <w:bCs/>
                <w:sz w:val="20"/>
                <w:lang w:val="de-CH"/>
              </w:rPr>
              <w:t>1. Stimmungs</w:t>
            </w:r>
            <w:r w:rsidR="00231BBC" w:rsidRPr="008E7FA9">
              <w:rPr>
                <w:b/>
                <w:bCs/>
                <w:sz w:val="20"/>
                <w:lang w:val="de-CH"/>
              </w:rPr>
              <w:t>barometer</w:t>
            </w:r>
            <w:r w:rsidRPr="008E7FA9">
              <w:rPr>
                <w:sz w:val="20"/>
                <w:lang w:val="de-CH"/>
              </w:rPr>
              <w:br/>
            </w:r>
            <w:r w:rsidR="00231BBC" w:rsidRPr="008E7FA9">
              <w:rPr>
                <w:sz w:val="20"/>
                <w:lang w:val="de-CH"/>
              </w:rPr>
              <w:t>Steht bei</w:t>
            </w:r>
            <w:r w:rsidRPr="008E7FA9">
              <w:rPr>
                <w:sz w:val="20"/>
                <w:lang w:val="de-CH"/>
              </w:rPr>
              <w:t xml:space="preserve"> 1–5: Wie gut funktionieren unsere Regeln?</w:t>
            </w:r>
            <w:r w:rsidRPr="008E7FA9">
              <w:rPr>
                <w:sz w:val="20"/>
                <w:lang w:val="de-CH"/>
              </w:rPr>
              <w:br/>
              <w:t>Kurze Wahrnehmung: Was sagt uns dieses Bild?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b/>
                <w:bCs/>
                <w:sz w:val="20"/>
                <w:lang w:val="de-CH"/>
              </w:rPr>
              <w:t>2. Ideen sammeln</w:t>
            </w:r>
            <w:r w:rsidRPr="008E7FA9">
              <w:rPr>
                <w:sz w:val="20"/>
                <w:lang w:val="de-CH"/>
              </w:rPr>
              <w:br/>
              <w:t>Paare tragen ihre Vorschläge vor. LP sammelt an der Tafel.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b/>
                <w:bCs/>
                <w:sz w:val="20"/>
                <w:lang w:val="de-CH"/>
              </w:rPr>
              <w:t>3. Vereinbarungen treffen</w:t>
            </w:r>
            <w:r w:rsidRPr="008E7FA9">
              <w:rPr>
                <w:sz w:val="20"/>
                <w:lang w:val="de-CH"/>
              </w:rPr>
              <w:t xml:space="preserve"> </w:t>
            </w:r>
            <w:r w:rsidRPr="008E7FA9">
              <w:rPr>
                <w:sz w:val="20"/>
                <w:lang w:val="de-CH"/>
              </w:rPr>
              <w:br/>
              <w:t>Klasse wählt 1–2 Massnahmen, die verbindlich gelten.</w:t>
            </w:r>
            <w:r w:rsidRPr="008E7FA9">
              <w:rPr>
                <w:sz w:val="20"/>
                <w:lang w:val="de-CH"/>
              </w:rPr>
              <w:br/>
              <w:t>Beispiele:</w:t>
            </w:r>
            <w:r w:rsidRPr="008E7FA9">
              <w:rPr>
                <w:sz w:val="20"/>
                <w:lang w:val="de-CH"/>
              </w:rPr>
              <w:br/>
              <w:t>– Nur relevante Infos für die ganze Klasse</w:t>
            </w:r>
            <w:r w:rsidRPr="008E7FA9">
              <w:rPr>
                <w:sz w:val="20"/>
                <w:lang w:val="de-CH"/>
              </w:rPr>
              <w:br/>
              <w:t>– Keine «non sense»-Antworten</w:t>
            </w:r>
            <w:r w:rsidRPr="008E7FA9">
              <w:rPr>
                <w:sz w:val="20"/>
                <w:lang w:val="de-CH"/>
              </w:rPr>
              <w:br/>
              <w:t>– Eingeschränkte Zeiten (z.B. bis 19 Uhr)</w:t>
            </w:r>
            <w:r w:rsidRPr="008E7FA9">
              <w:rPr>
                <w:sz w:val="20"/>
                <w:lang w:val="de-CH"/>
              </w:rPr>
              <w:br/>
              <w:t>– Sofortige LP-Involvierung bei Regelverstoss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  <w:t>Vereinbarungen werden verschriftlicht und aufgehängt.</w:t>
            </w:r>
          </w:p>
        </w:tc>
        <w:tc>
          <w:tcPr>
            <w:tcW w:w="1985" w:type="dxa"/>
            <w:shd w:val="clear" w:color="auto" w:fill="FFFFFF" w:themeFill="background1"/>
          </w:tcPr>
          <w:p w14:paraId="5DDD92AD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Plenum</w:t>
            </w:r>
          </w:p>
        </w:tc>
        <w:tc>
          <w:tcPr>
            <w:tcW w:w="3260" w:type="dxa"/>
            <w:shd w:val="clear" w:color="auto" w:fill="FFFFFF" w:themeFill="background1"/>
          </w:tcPr>
          <w:p w14:paraId="1850DDA7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Tafel /</w:t>
            </w:r>
            <w:r w:rsidRPr="008E7FA9">
              <w:rPr>
                <w:sz w:val="20"/>
                <w:lang w:val="de-CH"/>
              </w:rPr>
              <w:br/>
              <w:t>Whiteboard</w:t>
            </w:r>
            <w:r w:rsidRPr="008E7FA9">
              <w:rPr>
                <w:sz w:val="20"/>
                <w:lang w:val="de-CH"/>
              </w:rPr>
              <w:br/>
            </w:r>
            <w:r w:rsidRPr="008E7FA9">
              <w:rPr>
                <w:sz w:val="20"/>
                <w:lang w:val="de-CH"/>
              </w:rPr>
              <w:br/>
              <w:t>Plakat für</w:t>
            </w:r>
            <w:r w:rsidRPr="008E7FA9">
              <w:rPr>
                <w:sz w:val="20"/>
                <w:lang w:val="de-CH"/>
              </w:rPr>
              <w:br/>
              <w:t>Vereinbarungen</w:t>
            </w:r>
          </w:p>
        </w:tc>
      </w:tr>
      <w:tr w:rsidR="008F11B2" w:rsidRPr="008E7FA9" w14:paraId="4EB74295" w14:textId="77777777" w:rsidTr="218C6DA7">
        <w:tc>
          <w:tcPr>
            <w:tcW w:w="1995" w:type="dxa"/>
            <w:shd w:val="clear" w:color="auto" w:fill="FFFFFF" w:themeFill="background1"/>
          </w:tcPr>
          <w:p w14:paraId="3CE9CE23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b/>
                <w:sz w:val="20"/>
                <w:lang w:val="de-CH"/>
              </w:rPr>
              <w:t>Puffer</w:t>
            </w:r>
          </w:p>
        </w:tc>
        <w:tc>
          <w:tcPr>
            <w:tcW w:w="665" w:type="dxa"/>
            <w:shd w:val="clear" w:color="auto" w:fill="FFFFFF" w:themeFill="background1"/>
          </w:tcPr>
          <w:p w14:paraId="7095E8DB" w14:textId="7C1AD543" w:rsidR="008F11B2" w:rsidRPr="008E7FA9" w:rsidRDefault="008E7FA9">
            <w:pPr>
              <w:spacing w:before="60" w:after="60"/>
              <w:jc w:val="center"/>
              <w:rPr>
                <w:lang w:val="de-CH"/>
              </w:rPr>
            </w:pPr>
            <w:r>
              <w:rPr>
                <w:b/>
                <w:sz w:val="20"/>
                <w:lang w:val="de-CH"/>
              </w:rPr>
              <w:t>5</w:t>
            </w:r>
            <w:r w:rsidRPr="008E7FA9">
              <w:rPr>
                <w:b/>
                <w:sz w:val="20"/>
                <w:lang w:val="de-CH"/>
              </w:rPr>
              <w:t>'</w:t>
            </w:r>
          </w:p>
        </w:tc>
        <w:tc>
          <w:tcPr>
            <w:tcW w:w="6520" w:type="dxa"/>
            <w:shd w:val="clear" w:color="auto" w:fill="FFFFFF" w:themeFill="background1"/>
          </w:tcPr>
          <w:p w14:paraId="42131916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Flexibel einsetzbar, falls Diskussionen mehr Raum brauchen.</w:t>
            </w:r>
          </w:p>
        </w:tc>
        <w:tc>
          <w:tcPr>
            <w:tcW w:w="1985" w:type="dxa"/>
            <w:shd w:val="clear" w:color="auto" w:fill="FFFFFF" w:themeFill="background1"/>
          </w:tcPr>
          <w:p w14:paraId="71B640AC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–</w:t>
            </w:r>
          </w:p>
        </w:tc>
        <w:tc>
          <w:tcPr>
            <w:tcW w:w="3260" w:type="dxa"/>
            <w:shd w:val="clear" w:color="auto" w:fill="FFFFFF" w:themeFill="background1"/>
          </w:tcPr>
          <w:p w14:paraId="77DC04F6" w14:textId="77777777" w:rsidR="008F11B2" w:rsidRPr="008E7FA9" w:rsidRDefault="001B018D">
            <w:pPr>
              <w:spacing w:before="60" w:after="60"/>
              <w:rPr>
                <w:lang w:val="de-CH"/>
              </w:rPr>
            </w:pPr>
            <w:r w:rsidRPr="008E7FA9">
              <w:rPr>
                <w:sz w:val="20"/>
                <w:lang w:val="de-CH"/>
              </w:rPr>
              <w:t>–</w:t>
            </w:r>
          </w:p>
        </w:tc>
      </w:tr>
    </w:tbl>
    <w:p w14:paraId="038C2502" w14:textId="6C30A487" w:rsidR="008F11B2" w:rsidRDefault="008F11B2">
      <w:pPr>
        <w:rPr>
          <w:lang w:val="de-CH"/>
        </w:rPr>
      </w:pPr>
    </w:p>
    <w:p w14:paraId="5F00D9D7" w14:textId="77777777" w:rsidR="00837412" w:rsidRDefault="00837412">
      <w:pPr>
        <w:rPr>
          <w:lang w:val="de-CH"/>
        </w:rPr>
      </w:pPr>
    </w:p>
    <w:p w14:paraId="3135FD4F" w14:textId="77777777" w:rsidR="00837412" w:rsidRDefault="00837412">
      <w:pPr>
        <w:rPr>
          <w:lang w:val="de-CH"/>
        </w:rPr>
      </w:pPr>
    </w:p>
    <w:p w14:paraId="5FADF192" w14:textId="19203477" w:rsidR="00837412" w:rsidRPr="008E7FA9" w:rsidRDefault="00837412"/>
    <w:sectPr w:rsidR="00837412" w:rsidRPr="008E7FA9" w:rsidSect="00231BBC">
      <w:pgSz w:w="16838" w:h="11906" w:orient="landscape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0F2D6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6927377">
    <w:abstractNumId w:val="1"/>
  </w:num>
  <w:num w:numId="2" w16cid:durableId="14697722">
    <w:abstractNumId w:val="2"/>
  </w:num>
  <w:num w:numId="3" w16cid:durableId="161238193">
    <w:abstractNumId w:val="8"/>
  </w:num>
  <w:num w:numId="4" w16cid:durableId="1639650569">
    <w:abstractNumId w:val="4"/>
  </w:num>
  <w:num w:numId="5" w16cid:durableId="1644001271">
    <w:abstractNumId w:val="5"/>
  </w:num>
  <w:num w:numId="6" w16cid:durableId="1797868908">
    <w:abstractNumId w:val="6"/>
  </w:num>
  <w:num w:numId="7" w16cid:durableId="689643167">
    <w:abstractNumId w:val="0"/>
  </w:num>
  <w:num w:numId="8" w16cid:durableId="742727958">
    <w:abstractNumId w:val="3"/>
  </w:num>
  <w:num w:numId="9" w16cid:durableId="871378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184A"/>
    <w:rsid w:val="000A665E"/>
    <w:rsid w:val="0015074B"/>
    <w:rsid w:val="001B018D"/>
    <w:rsid w:val="00231BBC"/>
    <w:rsid w:val="0029639D"/>
    <w:rsid w:val="00326F90"/>
    <w:rsid w:val="00813FF1"/>
    <w:rsid w:val="00837412"/>
    <w:rsid w:val="008E7FA9"/>
    <w:rsid w:val="008F11B2"/>
    <w:rsid w:val="00AA1D8D"/>
    <w:rsid w:val="00B47730"/>
    <w:rsid w:val="00C81655"/>
    <w:rsid w:val="00CB0664"/>
    <w:rsid w:val="00FC693F"/>
    <w:rsid w:val="04900879"/>
    <w:rsid w:val="07D4859B"/>
    <w:rsid w:val="16569BEE"/>
    <w:rsid w:val="1CC7307E"/>
    <w:rsid w:val="218C6DA7"/>
    <w:rsid w:val="22510AB2"/>
    <w:rsid w:val="26CB7CED"/>
    <w:rsid w:val="623A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59471B"/>
  <w14:defaultImageDpi w14:val="300"/>
  <w15:docId w15:val="{3ED02275-34AD-43AF-9FD2-3B5604F5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98763-e545-4be1-82f8-4df8b8c23ea2">
      <Terms xmlns="http://schemas.microsoft.com/office/infopath/2007/PartnerControls"/>
    </lcf76f155ced4ddcb4097134ff3c332f>
    <TaxCatchAll xmlns="1405d6e0-8097-4962-a335-478dac259e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F4A6DB43E3D40B0DE65B9C072B3DB" ma:contentTypeVersion="17" ma:contentTypeDescription="Ein neues Dokument erstellen." ma:contentTypeScope="" ma:versionID="ac53315853645a7d9d65338dd3213f92">
  <xsd:schema xmlns:xsd="http://www.w3.org/2001/XMLSchema" xmlns:xs="http://www.w3.org/2001/XMLSchema" xmlns:p="http://schemas.microsoft.com/office/2006/metadata/properties" xmlns:ns2="e1298763-e545-4be1-82f8-4df8b8c23ea2" xmlns:ns3="1405d6e0-8097-4962-a335-478dac259ee9" targetNamespace="http://schemas.microsoft.com/office/2006/metadata/properties" ma:root="true" ma:fieldsID="ceaef7f9badddc207d3b5197ae0786c3" ns2:_="" ns3:_="">
    <xsd:import namespace="e1298763-e545-4be1-82f8-4df8b8c23ea2"/>
    <xsd:import namespace="1405d6e0-8097-4962-a335-478dac259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98763-e545-4be1-82f8-4df8b8c23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f5a5a1e1-4321-4c80-a404-756e151df5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5d6e0-8097-4962-a335-478dac259e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0ca4ebd-0b24-498f-b9ca-34d68f53e75e}" ma:internalName="TaxCatchAll" ma:showField="CatchAllData" ma:web="1405d6e0-8097-4962-a335-478dac259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B3DD10-087A-4615-B247-1ECFE1917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F2ABEC-1E8E-42BB-BD8D-79BD356E7B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5BD137-1F85-4C59-A30A-37926A1019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Burkhard-Kaufmann Andrea, GCR-CR</cp:lastModifiedBy>
  <cp:revision>7</cp:revision>
  <dcterms:created xsi:type="dcterms:W3CDTF">2026-04-05T14:09:00Z</dcterms:created>
  <dcterms:modified xsi:type="dcterms:W3CDTF">2026-05-27T13:41:00Z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0x010100BCEF4A6DB43E3D40B0DE65B9C072B3DB</vt:lpwstr>
  </property>
</Properties>
</file>